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0B13B5" w14:textId="19CCD597" w:rsidR="00E63416" w:rsidRDefault="00E63416" w:rsidP="00E63416">
      <w:pPr>
        <w:jc w:val="center"/>
        <w:rPr>
          <w:color w:val="000000"/>
        </w:rPr>
      </w:pPr>
      <w:r>
        <w:rPr>
          <w:color w:val="000000"/>
        </w:rPr>
        <w:t>Review</w:t>
      </w:r>
    </w:p>
    <w:p w14:paraId="622AC118" w14:textId="1D3E9B40" w:rsidR="00E63416" w:rsidRDefault="00E63416" w:rsidP="00E63416">
      <w:pPr>
        <w:jc w:val="center"/>
        <w:rPr>
          <w:color w:val="000000"/>
        </w:rPr>
      </w:pPr>
    </w:p>
    <w:p w14:paraId="05D69E73" w14:textId="6F311031" w:rsidR="00E63416" w:rsidRDefault="00E63416" w:rsidP="00E63416">
      <w:pPr>
        <w:jc w:val="center"/>
        <w:rPr>
          <w:color w:val="000000"/>
          <w:u w:val="single"/>
        </w:rPr>
      </w:pPr>
      <w:r w:rsidRPr="00E63416">
        <w:rPr>
          <w:color w:val="000000"/>
          <w:u w:val="single"/>
        </w:rPr>
        <w:t>On Whose Shoulders We Stand</w:t>
      </w:r>
    </w:p>
    <w:p w14:paraId="48470A08" w14:textId="6858B3D7" w:rsidR="00E63416" w:rsidRDefault="00E63416" w:rsidP="00E63416">
      <w:pPr>
        <w:jc w:val="center"/>
        <w:rPr>
          <w:color w:val="000000"/>
          <w:u w:val="single"/>
        </w:rPr>
      </w:pPr>
    </w:p>
    <w:p w14:paraId="2DF81E44" w14:textId="3878D796" w:rsidR="00E63416" w:rsidRDefault="00E63416" w:rsidP="00E63416">
      <w:pPr>
        <w:jc w:val="center"/>
        <w:rPr>
          <w:color w:val="000000"/>
          <w:u w:val="single"/>
        </w:rPr>
      </w:pPr>
      <w:r>
        <w:rPr>
          <w:color w:val="000000"/>
          <w:u w:val="single"/>
        </w:rPr>
        <w:t>by</w:t>
      </w:r>
    </w:p>
    <w:p w14:paraId="0EF36033" w14:textId="29BE3BAD" w:rsidR="00E63416" w:rsidRDefault="00E63416" w:rsidP="00E63416">
      <w:pPr>
        <w:jc w:val="center"/>
        <w:rPr>
          <w:color w:val="000000"/>
          <w:u w:val="single"/>
        </w:rPr>
      </w:pPr>
    </w:p>
    <w:p w14:paraId="020429B4" w14:textId="6FC642FA" w:rsidR="00E63416" w:rsidRDefault="00E63416" w:rsidP="00E63416">
      <w:pPr>
        <w:jc w:val="center"/>
        <w:rPr>
          <w:color w:val="000000"/>
          <w:u w:val="single"/>
        </w:rPr>
      </w:pPr>
      <w:r>
        <w:rPr>
          <w:color w:val="000000"/>
          <w:u w:val="single"/>
        </w:rPr>
        <w:t>Robert C. White,</w:t>
      </w:r>
      <w:r w:rsidR="00A80CCD">
        <w:rPr>
          <w:color w:val="000000"/>
          <w:u w:val="single"/>
        </w:rPr>
        <w:t xml:space="preserve"> </w:t>
      </w:r>
      <w:r>
        <w:rPr>
          <w:color w:val="000000"/>
          <w:u w:val="single"/>
        </w:rPr>
        <w:t xml:space="preserve">Jr. </w:t>
      </w:r>
    </w:p>
    <w:p w14:paraId="68046043" w14:textId="77777777" w:rsidR="00E63416" w:rsidRPr="00E63416" w:rsidRDefault="00E63416" w:rsidP="00E63416">
      <w:pPr>
        <w:rPr>
          <w:color w:val="000000"/>
          <w:u w:val="single"/>
        </w:rPr>
      </w:pPr>
    </w:p>
    <w:p w14:paraId="33F4718C" w14:textId="77777777" w:rsidR="00C52F99" w:rsidRDefault="00C52F99" w:rsidP="00C52F99">
      <w:pPr>
        <w:rPr>
          <w:color w:val="000000"/>
        </w:rPr>
      </w:pPr>
    </w:p>
    <w:p w14:paraId="5925EEBD" w14:textId="722EF10E" w:rsidR="00C52F99" w:rsidRDefault="00C52F99">
      <w:r>
        <w:tab/>
        <w:t>Devotees of the New York vocal scene feign a certain distain when asked to list their favorite concerts, but secretly, or not so secretly, each keeps a quite detailed remembrance of those evenings that rank as the best of their concert going lives.  For any vocal fan over the age of fifty, one of those “ten best” life-time evenings could well be a very special concert produced by manager Herbert Breslin at Carnegie Hall on January 31, 1982.  The concert was held in honor of famed American singer Marian Anderson to celebrate her 85</w:t>
      </w:r>
      <w:r w:rsidRPr="00C52F99">
        <w:rPr>
          <w:vertAlign w:val="superscript"/>
        </w:rPr>
        <w:t>th</w:t>
      </w:r>
      <w:r>
        <w:t xml:space="preserve"> birthday and featured equally famous singers, Grace Bumbry and Shirley Verrett with the American Symphony Orchestra conducted by Eve </w:t>
      </w:r>
      <w:proofErr w:type="spellStart"/>
      <w:r>
        <w:t>Queler</w:t>
      </w:r>
      <w:proofErr w:type="spellEnd"/>
      <w:r>
        <w:t xml:space="preserve">.  Dr. </w:t>
      </w:r>
      <w:proofErr w:type="spellStart"/>
      <w:r>
        <w:t>Luvada</w:t>
      </w:r>
      <w:proofErr w:type="spellEnd"/>
      <w:r>
        <w:t xml:space="preserve"> Harrison in her documentary presentation: </w:t>
      </w:r>
      <w:r w:rsidRPr="00FB0A3A">
        <w:rPr>
          <w:i/>
          <w:iCs/>
          <w:u w:val="single"/>
        </w:rPr>
        <w:t>On</w:t>
      </w:r>
      <w:r w:rsidRPr="00FB0A3A">
        <w:rPr>
          <w:i/>
          <w:iCs/>
        </w:rPr>
        <w:t xml:space="preserve"> </w:t>
      </w:r>
      <w:r w:rsidRPr="00FB0A3A">
        <w:rPr>
          <w:i/>
          <w:iCs/>
          <w:u w:val="single"/>
        </w:rPr>
        <w:t xml:space="preserve">Whose Shoulders We </w:t>
      </w:r>
      <w:r w:rsidR="00FB0A3A" w:rsidRPr="00FB0A3A">
        <w:rPr>
          <w:i/>
          <w:iCs/>
          <w:u w:val="single"/>
        </w:rPr>
        <w:t>Stand</w:t>
      </w:r>
      <w:r w:rsidR="00FB0A3A">
        <w:t>;</w:t>
      </w:r>
      <w:r>
        <w:t xml:space="preserve"> both recreates the concert and supplies a running commentary on the amazing careers of the precedent breaking Marian Anderson and the two divas who celebrated her achievements.</w:t>
      </w:r>
    </w:p>
    <w:p w14:paraId="72C81419" w14:textId="7A98AD33" w:rsidR="00E63416" w:rsidRDefault="00C52F99">
      <w:r>
        <w:tab/>
        <w:t>Dr. Harrison’s documentary begins with a live performance of</w:t>
      </w:r>
      <w:r w:rsidR="00E63416">
        <w:t xml:space="preserve"> the Act II Scene and Duet, “Stella del </w:t>
      </w:r>
      <w:r w:rsidR="00E63416" w:rsidRPr="00A80CCD">
        <w:rPr>
          <w:lang w:val="it-IT"/>
        </w:rPr>
        <w:t>marinar</w:t>
      </w:r>
      <w:r w:rsidR="00E63416">
        <w:t xml:space="preserve">!” and “E un </w:t>
      </w:r>
      <w:r w:rsidR="00E63416" w:rsidRPr="00A80CCD">
        <w:rPr>
          <w:lang w:val="it-IT"/>
        </w:rPr>
        <w:t>anatema</w:t>
      </w:r>
      <w:r w:rsidR="00E63416">
        <w:t xml:space="preserve">” from </w:t>
      </w:r>
      <w:r w:rsidR="00E63416" w:rsidRPr="00A80CCD">
        <w:rPr>
          <w:lang w:val="it-IT"/>
        </w:rPr>
        <w:t xml:space="preserve">Amilcare </w:t>
      </w:r>
      <w:r w:rsidR="00E63416">
        <w:t xml:space="preserve">Ponchielli’s </w:t>
      </w:r>
      <w:r w:rsidR="00E63416" w:rsidRPr="00E63416">
        <w:rPr>
          <w:u w:val="single"/>
        </w:rPr>
        <w:t>La Gioconda</w:t>
      </w:r>
      <w:r w:rsidR="00E63416">
        <w:t xml:space="preserve"> sung by Dr. Harrison and Dr. Alexis Davis Hazell accompanied by pianist Kevin Chance.</w:t>
      </w:r>
      <w:r>
        <w:t xml:space="preserve"> </w:t>
      </w:r>
      <w:r w:rsidR="00E63416">
        <w:t>It is a stunning recreation of the work which brought the house down at the original concert.  At the completion of the performance Dr</w:t>
      </w:r>
      <w:r w:rsidR="004F3C3C">
        <w:t>s</w:t>
      </w:r>
      <w:r w:rsidR="00E63416">
        <w:t>. Harrison and Hazell discuss the genesis of the concert and the recognition by both Bumbry and Verrett that the ground-breaking achievement of Marian Anderson was the foundation of their own careers.</w:t>
      </w:r>
    </w:p>
    <w:p w14:paraId="45C14B27" w14:textId="16889358" w:rsidR="00E63416" w:rsidRDefault="00E63416">
      <w:r>
        <w:tab/>
        <w:t>Following this discussion, the singers return to perform the Act I Aria and Prelude, “</w:t>
      </w:r>
      <w:r w:rsidRPr="00A80CCD">
        <w:rPr>
          <w:lang w:val="it-IT"/>
        </w:rPr>
        <w:t>Ritorna Vincitor</w:t>
      </w:r>
      <w:r>
        <w:t>” and Act II Duet, “</w:t>
      </w:r>
      <w:r w:rsidRPr="00A80CCD">
        <w:rPr>
          <w:lang w:val="it-IT"/>
        </w:rPr>
        <w:t>Silenzio! Aida verso noi s’avanza</w:t>
      </w:r>
      <w:r>
        <w:t xml:space="preserve"> from Verdi’s </w:t>
      </w:r>
      <w:r w:rsidRPr="00E63416">
        <w:rPr>
          <w:u w:val="single"/>
        </w:rPr>
        <w:t>Aida</w:t>
      </w:r>
      <w:r>
        <w:rPr>
          <w:u w:val="single"/>
        </w:rPr>
        <w:t xml:space="preserve">.  </w:t>
      </w:r>
      <w:r w:rsidR="004F3C3C">
        <w:t xml:space="preserve"> After</w:t>
      </w:r>
      <w:r>
        <w:t xml:space="preserve"> the performance, Dr. Harris</w:t>
      </w:r>
      <w:r w:rsidR="00A80CCD">
        <w:t>on</w:t>
      </w:r>
      <w:r>
        <w:t xml:space="preserve"> gives a short biography (with photographs) of Marian Anderson (1897-1993), focusing on both her musical acclaim and her grounding in the beginning of the civil rights movement.  She includes the legendary performance given by Anderson from the steps of the Lincoln Memorial to an audience of seventy thousand after Anderson had been denied, </w:t>
      </w:r>
      <w:proofErr w:type="gramStart"/>
      <w:r>
        <w:t>on the basis of</w:t>
      </w:r>
      <w:proofErr w:type="gramEnd"/>
      <w:r>
        <w:t xml:space="preserve"> race, her use of Constitution Hall.  It also relates Ms. Anderson’s appearance as the first </w:t>
      </w:r>
      <w:r w:rsidR="00A80CCD">
        <w:t>African American</w:t>
      </w:r>
      <w:r>
        <w:t xml:space="preserve"> singer to appear on the stage of the Metropolitan Opera. </w:t>
      </w:r>
      <w:r w:rsidR="00A80CCD">
        <w:t>And</w:t>
      </w:r>
      <w:r>
        <w:t xml:space="preserve"> she restates the New York Times comment: “Marian Anderson’s place as high priestess of American musicians whatever their color is never to be denied.”</w:t>
      </w:r>
    </w:p>
    <w:p w14:paraId="04FE1D62" w14:textId="1ACBFE23" w:rsidR="00E63416" w:rsidRDefault="00E63416">
      <w:r>
        <w:tab/>
        <w:t xml:space="preserve">The documentary continues with a performance of the aria, “O Don fatal,” from Act IV of Giuseppe Verdi’s </w:t>
      </w:r>
      <w:r w:rsidRPr="00E63416">
        <w:rPr>
          <w:u w:val="single"/>
        </w:rPr>
        <w:t>Don Carlo,</w:t>
      </w:r>
      <w:r>
        <w:t xml:space="preserve"> sung by Alexis Davis Hazell.  A long segment follows in which Drs. Harrison and Hazell discuss the careers of Grace Bumbry and Shirley Verrett.  Both artists began their training with church singing, both looked to competitions to achieve their earliest recognition and both achieved success at the highest levels in Europe – Verrett in Russia and Bumbry in France and Germany – before the United States.  Both singers faced racial discrimination – Bumbry being denied entrance to </w:t>
      </w:r>
      <w:r w:rsidR="004F3C3C">
        <w:t xml:space="preserve">a </w:t>
      </w:r>
      <w:r>
        <w:t xml:space="preserve">St. Louis Conservatory and Verrett being denied a performance by the board of the Houston Symphony.  (This latter was corrected when conductor Leopold Stokowski shifted the concert from the Houston Symphony to his “other” </w:t>
      </w:r>
      <w:r>
        <w:lastRenderedPageBreak/>
        <w:t>American affiliation the Philadelphia Orchestra).  A charming short video clip of Verrett and Bumbry in rehearsal completes the segment. It is quite evident, that despite their supposed “feud”, these ladies had great respect for each other and thoroughly enjoyed making music together.</w:t>
      </w:r>
    </w:p>
    <w:p w14:paraId="6D0980F0" w14:textId="51984886" w:rsidR="00E63416" w:rsidRDefault="00E63416">
      <w:r>
        <w:tab/>
        <w:t>The documentary concludes with a performance by Hazell and Harrison of the</w:t>
      </w:r>
    </w:p>
    <w:p w14:paraId="06EA34E4" w14:textId="0F13B5C1" w:rsidR="00E63416" w:rsidRDefault="00E63416">
      <w:r>
        <w:t xml:space="preserve">Act II Duet, “Mira, O Norma” from Vincenzo Bellini’s Norma.  This documentary is extremely well done, from the live performances, the research on the 1982 concert, the historic photographs assembled, the informative, yet informal, discussion of the careers of Anderson, Verrett and Bumbry and it points out in straightforward narrative the situations that each singer faced in a racially biased musical world. The title </w:t>
      </w:r>
      <w:r w:rsidRPr="00FB0A3A">
        <w:rPr>
          <w:i/>
          <w:iCs/>
          <w:u w:val="single"/>
        </w:rPr>
        <w:t>On Whose Shoulders We Stand</w:t>
      </w:r>
      <w:r>
        <w:t xml:space="preserve"> is perfect, since it represents the thinking of Verrett and Bumbry who created the once-in-a-lifetime concert, </w:t>
      </w:r>
      <w:r w:rsidR="00A80CCD">
        <w:t>and the</w:t>
      </w:r>
      <w:r>
        <w:t xml:space="preserve"> achievements of the now third generation of </w:t>
      </w:r>
      <w:r w:rsidR="00FB0A3A">
        <w:t>African American</w:t>
      </w:r>
      <w:r>
        <w:t xml:space="preserve"> vocal artists, </w:t>
      </w:r>
      <w:proofErr w:type="gramStart"/>
      <w:r>
        <w:t>Harris</w:t>
      </w:r>
      <w:proofErr w:type="gramEnd"/>
      <w:r>
        <w:t xml:space="preserve"> and Hazell.</w:t>
      </w:r>
    </w:p>
    <w:p w14:paraId="4A4C4158" w14:textId="6A73BA23" w:rsidR="00E63416" w:rsidRDefault="00E63416"/>
    <w:p w14:paraId="74B8C381" w14:textId="77777777" w:rsidR="00E63416" w:rsidRDefault="00E63416"/>
    <w:p w14:paraId="1074DF7F" w14:textId="517460F8" w:rsidR="00E63416" w:rsidRDefault="00E63416">
      <w:r>
        <w:tab/>
      </w:r>
    </w:p>
    <w:p w14:paraId="78B8F9E2" w14:textId="6B57539A" w:rsidR="00E63416" w:rsidRDefault="00E63416"/>
    <w:p w14:paraId="102F2892" w14:textId="7C34129F" w:rsidR="00E63416" w:rsidRDefault="00E63416"/>
    <w:p w14:paraId="74BB56B1" w14:textId="51F9CB19" w:rsidR="00E63416" w:rsidRDefault="00E63416"/>
    <w:p w14:paraId="76F14F3A" w14:textId="37951E5A" w:rsidR="00E63416" w:rsidRPr="00E63416" w:rsidRDefault="00E63416">
      <w:r>
        <w:t xml:space="preserve">Dr. Robert C. White, Jr. is Professor Emeritus of The Juilliard School.  His prior academic affiliations include Adjunct Professor, Mannes College of Music, Adjunct Professor, New York University, Affiliate Teacher, Lindemann Young Artist Program, the Metropolitan Opera and Professor of Music, Emeritus, of Queens College and the Graduate Center, City University of New York. He is the co-author of </w:t>
      </w:r>
      <w:r w:rsidRPr="00E63416">
        <w:rPr>
          <w:u w:val="single"/>
        </w:rPr>
        <w:t>Italian Art Song</w:t>
      </w:r>
      <w:r>
        <w:t xml:space="preserve">, Indiana University Press and several articles on voice pedagogy and repertory for various journals including </w:t>
      </w:r>
      <w:r w:rsidRPr="00E63416">
        <w:rPr>
          <w:u w:val="single"/>
        </w:rPr>
        <w:t>The Journal of Voice</w:t>
      </w:r>
      <w:r>
        <w:t>.</w:t>
      </w:r>
    </w:p>
    <w:sectPr w:rsidR="00E63416" w:rsidRPr="00E6341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2F99"/>
    <w:rsid w:val="004F3C3C"/>
    <w:rsid w:val="00A80CCD"/>
    <w:rsid w:val="00C52F99"/>
    <w:rsid w:val="00E63416"/>
    <w:rsid w:val="00FB0A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3A6D2A3"/>
  <w15:chartTrackingRefBased/>
  <w15:docId w15:val="{2371061D-F371-7343-9D57-4E6A2CC951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2F99"/>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C52F9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730</Words>
  <Characters>4161</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Luvada Harrison</cp:lastModifiedBy>
  <cp:revision>2</cp:revision>
  <cp:lastPrinted>2022-07-05T16:59:00Z</cp:lastPrinted>
  <dcterms:created xsi:type="dcterms:W3CDTF">2022-07-22T21:08:00Z</dcterms:created>
  <dcterms:modified xsi:type="dcterms:W3CDTF">2022-07-22T21:08:00Z</dcterms:modified>
</cp:coreProperties>
</file>